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5137" w:rsidRPr="004D07D3" w:rsidRDefault="0067025B" w:rsidP="004D07D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Supplementary</w:t>
      </w:r>
      <w:r w:rsidR="004D07D3" w:rsidRPr="004D07D3">
        <w:rPr>
          <w:rFonts w:ascii="Times New Roman" w:hAnsi="Times New Roman" w:cs="Times New Roman"/>
          <w:sz w:val="24"/>
          <w:szCs w:val="24"/>
          <w:lang w:val="en-US"/>
        </w:rPr>
        <w:t xml:space="preserve"> file 1</w:t>
      </w:r>
    </w:p>
    <w:p w:rsidR="004D07D3" w:rsidRPr="004D07D3" w:rsidRDefault="004D07D3" w:rsidP="004D07D3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4D07D3">
        <w:rPr>
          <w:rFonts w:ascii="Times New Roman" w:hAnsi="Times New Roman" w:cs="Times New Roman"/>
          <w:b/>
          <w:sz w:val="24"/>
          <w:szCs w:val="24"/>
          <w:lang w:val="en-US"/>
        </w:rPr>
        <w:t xml:space="preserve">Percentiles of RCADS-25 and RCADS-20 subscales in a </w:t>
      </w:r>
      <w:proofErr w:type="spellStart"/>
      <w:r w:rsidRPr="004D07D3">
        <w:rPr>
          <w:rFonts w:ascii="Times New Roman" w:hAnsi="Times New Roman" w:cs="Times New Roman"/>
          <w:b/>
          <w:sz w:val="24"/>
          <w:szCs w:val="24"/>
          <w:lang w:val="en-US"/>
        </w:rPr>
        <w:t>representative</w:t>
      </w:r>
      <w:r w:rsidRPr="004D07D3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a</w:t>
      </w:r>
      <w:proofErr w:type="spellEnd"/>
      <w:r w:rsidRPr="004D07D3">
        <w:rPr>
          <w:rFonts w:ascii="Times New Roman" w:hAnsi="Times New Roman" w:cs="Times New Roman"/>
          <w:b/>
          <w:sz w:val="24"/>
          <w:szCs w:val="24"/>
          <w:lang w:val="en-US"/>
        </w:rPr>
        <w:t xml:space="preserve"> general Dutch sample (N = 1,319)</w:t>
      </w:r>
    </w:p>
    <w:tbl>
      <w:tblPr>
        <w:tblStyle w:val="Lichtearcering"/>
        <w:tblW w:w="0" w:type="auto"/>
        <w:tblLook w:val="06A0" w:firstRow="1" w:lastRow="0" w:firstColumn="1" w:lastColumn="0" w:noHBand="1" w:noVBand="1"/>
      </w:tblPr>
      <w:tblGrid>
        <w:gridCol w:w="776"/>
        <w:gridCol w:w="923"/>
        <w:gridCol w:w="756"/>
        <w:gridCol w:w="785"/>
        <w:gridCol w:w="785"/>
        <w:gridCol w:w="756"/>
        <w:gridCol w:w="756"/>
        <w:gridCol w:w="709"/>
        <w:gridCol w:w="709"/>
      </w:tblGrid>
      <w:tr w:rsidR="004D07D3" w:rsidRPr="00600FF9" w:rsidTr="00600F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2"/>
            <w:tcBorders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RCADS-25</w:t>
            </w:r>
          </w:p>
        </w:tc>
        <w:tc>
          <w:tcPr>
            <w:tcW w:w="0" w:type="auto"/>
            <w:tcBorders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2"/>
            <w:tcBorders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RCADS-20</w:t>
            </w:r>
            <w:r w:rsidRPr="00600FF9">
              <w:rPr>
                <w:rFonts w:ascii="Times New Roman" w:hAnsi="Times New Roman" w:cs="Times New Roman"/>
                <w:b w:val="0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4D07D3" w:rsidRPr="00600FF9" w:rsidTr="00600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</w:tcPr>
          <w:p w:rsidR="004D07D3" w:rsidRPr="00600FF9" w:rsidRDefault="005D793C" w:rsidP="005D793C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Broad a</w:t>
            </w:r>
            <w:r w:rsidR="004D07D3"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nxiety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MDD-10</w:t>
            </w:r>
          </w:p>
        </w:tc>
        <w:tc>
          <w:tcPr>
            <w:tcW w:w="0" w:type="auto"/>
            <w:gridSpan w:val="2"/>
            <w:tcBorders>
              <w:top w:val="nil"/>
              <w:bottom w:val="nil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MDD-5</w:t>
            </w:r>
          </w:p>
        </w:tc>
      </w:tr>
      <w:tr w:rsidR="004D07D3" w:rsidRPr="00600FF9" w:rsidTr="00600FF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Age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8-12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Boys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11.58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13.47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9.46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10.79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4.36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5.17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Girls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335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12.27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15.33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8.97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10.92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4.15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4.88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669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11.79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14.33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9.26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10.83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4.26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4.97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13-18</w:t>
            </w:r>
          </w:p>
        </w:tc>
        <w:tc>
          <w:tcPr>
            <w:tcW w:w="0" w:type="auto"/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Boys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318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9.36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12.00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8.68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9.87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4.07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4.95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Girls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332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14.17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16.44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12.56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15.19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5.81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6.95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650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11.89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15.50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10.11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13.91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4.93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6.30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  <w:t>All</w:t>
            </w:r>
          </w:p>
        </w:tc>
        <w:tc>
          <w:tcPr>
            <w:tcW w:w="0" w:type="auto"/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Boys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652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11.03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13.29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9.17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10.37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4.23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5.04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Girls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667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13.00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16.13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10.45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13.36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4.88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6.18</w:t>
            </w:r>
          </w:p>
        </w:tc>
      </w:tr>
      <w:tr w:rsidR="004D07D3" w:rsidRPr="004D07D3" w:rsidTr="00AC3A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:rsidR="004D07D3" w:rsidRPr="00600FF9" w:rsidRDefault="004D07D3" w:rsidP="004D07D3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</w:tcPr>
          <w:p w:rsidR="004D07D3" w:rsidRPr="00600FF9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00F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1,319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11.82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15.08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9.72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11.79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4.59</w:t>
            </w:r>
          </w:p>
        </w:tc>
        <w:tc>
          <w:tcPr>
            <w:tcW w:w="0" w:type="auto"/>
          </w:tcPr>
          <w:p w:rsidR="004D07D3" w:rsidRPr="004D07D3" w:rsidRDefault="004D07D3" w:rsidP="004D07D3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D07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5.70</w:t>
            </w:r>
          </w:p>
        </w:tc>
      </w:tr>
    </w:tbl>
    <w:p w:rsidR="004D07D3" w:rsidRPr="004D07D3" w:rsidRDefault="004D07D3" w:rsidP="004D07D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D07D3">
        <w:rPr>
          <w:rFonts w:ascii="Times New Roman" w:hAnsi="Times New Roman" w:cs="Times New Roman"/>
          <w:sz w:val="24"/>
          <w:szCs w:val="24"/>
          <w:lang w:val="en-US"/>
        </w:rPr>
        <w:t xml:space="preserve">RCADS = Revised Child Anxiety and Depression Scale; MDD = major depressive disorder. </w:t>
      </w:r>
    </w:p>
    <w:p w:rsidR="004D07D3" w:rsidRPr="004D07D3" w:rsidRDefault="004D07D3" w:rsidP="004D07D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D07D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4D07D3">
        <w:rPr>
          <w:rFonts w:ascii="Times New Roman" w:hAnsi="Times New Roman" w:cs="Times New Roman"/>
          <w:sz w:val="24"/>
          <w:szCs w:val="24"/>
          <w:lang w:val="en-US"/>
        </w:rPr>
        <w:t xml:space="preserve"> Representative with respect to gender, age, region, ethnicity, household size</w:t>
      </w:r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4D07D3">
        <w:rPr>
          <w:rFonts w:ascii="Times New Roman" w:hAnsi="Times New Roman" w:cs="Times New Roman"/>
          <w:sz w:val="24"/>
          <w:szCs w:val="24"/>
          <w:lang w:val="en-US"/>
        </w:rPr>
        <w:t xml:space="preserve"> and social class.</w:t>
      </w:r>
    </w:p>
    <w:p w:rsidR="004D07D3" w:rsidRPr="004D07D3" w:rsidRDefault="004D07D3" w:rsidP="004D07D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4D07D3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4D07D3">
        <w:rPr>
          <w:rFonts w:ascii="Times New Roman" w:hAnsi="Times New Roman" w:cs="Times New Roman"/>
          <w:sz w:val="24"/>
          <w:szCs w:val="24"/>
          <w:lang w:val="en-US"/>
        </w:rPr>
        <w:t xml:space="preserve"> The </w:t>
      </w:r>
      <w:r w:rsidR="004A1F28">
        <w:rPr>
          <w:rFonts w:ascii="Times New Roman" w:hAnsi="Times New Roman" w:cs="Times New Roman"/>
          <w:sz w:val="24"/>
          <w:szCs w:val="24"/>
          <w:lang w:val="en-US"/>
        </w:rPr>
        <w:t xml:space="preserve">broad </w:t>
      </w:r>
      <w:r w:rsidRPr="004D07D3">
        <w:rPr>
          <w:rFonts w:ascii="Times New Roman" w:hAnsi="Times New Roman" w:cs="Times New Roman"/>
          <w:sz w:val="24"/>
          <w:szCs w:val="24"/>
          <w:lang w:val="en-US"/>
        </w:rPr>
        <w:t xml:space="preserve">anxiety scale of the RCADS-20 is equal to the </w:t>
      </w:r>
      <w:r w:rsidR="004A1F28">
        <w:rPr>
          <w:rFonts w:ascii="Times New Roman" w:hAnsi="Times New Roman" w:cs="Times New Roman"/>
          <w:sz w:val="24"/>
          <w:szCs w:val="24"/>
          <w:lang w:val="en-US"/>
        </w:rPr>
        <w:t xml:space="preserve">broad </w:t>
      </w:r>
      <w:r w:rsidRPr="004D07D3">
        <w:rPr>
          <w:rFonts w:ascii="Times New Roman" w:hAnsi="Times New Roman" w:cs="Times New Roman"/>
          <w:sz w:val="24"/>
          <w:szCs w:val="24"/>
          <w:lang w:val="en-US"/>
        </w:rPr>
        <w:t>anxiety scale of the RCADS-25.</w:t>
      </w:r>
      <w:bookmarkStart w:id="0" w:name="_GoBack"/>
      <w:bookmarkEnd w:id="0"/>
    </w:p>
    <w:p w:rsidR="004D07D3" w:rsidRPr="004D07D3" w:rsidRDefault="004D07D3" w:rsidP="004D07D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4D07D3" w:rsidRPr="004D07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7D3"/>
    <w:rsid w:val="00234C31"/>
    <w:rsid w:val="00251E64"/>
    <w:rsid w:val="004805FE"/>
    <w:rsid w:val="004A1F28"/>
    <w:rsid w:val="004D07D3"/>
    <w:rsid w:val="005D793C"/>
    <w:rsid w:val="00600FF9"/>
    <w:rsid w:val="0067025B"/>
    <w:rsid w:val="007047E3"/>
    <w:rsid w:val="007E5137"/>
    <w:rsid w:val="008F4013"/>
    <w:rsid w:val="00A80D1E"/>
    <w:rsid w:val="00D24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51E64"/>
    <w:pPr>
      <w:spacing w:after="280" w:line="240" w:lineRule="auto"/>
      <w:contextualSpacing/>
    </w:pPr>
    <w:rPr>
      <w:rFonts w:ascii="Corbel" w:hAnsi="Corbel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7E513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E51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E513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E5137"/>
    <w:pPr>
      <w:spacing w:after="0" w:line="240" w:lineRule="auto"/>
    </w:pPr>
    <w:rPr>
      <w:rFonts w:ascii="Corbel" w:hAnsi="Corbel"/>
      <w:sz w:val="21"/>
    </w:rPr>
  </w:style>
  <w:style w:type="character" w:customStyle="1" w:styleId="Kop1Char">
    <w:name w:val="Kop 1 Char"/>
    <w:basedOn w:val="Standaardalinea-lettertype"/>
    <w:link w:val="Kop1"/>
    <w:uiPriority w:val="9"/>
    <w:rsid w:val="007E5137"/>
    <w:rPr>
      <w:rFonts w:ascii="Corbel" w:eastAsiaTheme="majorEastAsia" w:hAnsi="Corbel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7E5137"/>
    <w:rPr>
      <w:rFonts w:ascii="Corbel" w:eastAsiaTheme="majorEastAsia" w:hAnsi="Corbel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E5137"/>
    <w:rPr>
      <w:rFonts w:ascii="Corbel" w:eastAsiaTheme="majorEastAsia" w:hAnsi="Corbel" w:cstheme="majorBidi"/>
      <w:b/>
      <w:bCs/>
      <w:color w:val="4F81BD" w:themeColor="accent1"/>
      <w:sz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7E5137"/>
    <w:pPr>
      <w:pBdr>
        <w:bottom w:val="single" w:sz="8" w:space="4" w:color="4F81BD" w:themeColor="accent1"/>
      </w:pBdr>
      <w:spacing w:after="300"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E5137"/>
    <w:rPr>
      <w:rFonts w:ascii="Corbel" w:eastAsiaTheme="majorEastAsia" w:hAnsi="Corbel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E5137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E5137"/>
    <w:rPr>
      <w:rFonts w:ascii="Corbel" w:eastAsiaTheme="majorEastAsia" w:hAnsi="Corbel" w:cstheme="majorBidi"/>
      <w:i/>
      <w:iCs/>
      <w:color w:val="4F81BD" w:themeColor="accent1"/>
      <w:spacing w:val="15"/>
      <w:sz w:val="24"/>
      <w:szCs w:val="24"/>
    </w:rPr>
  </w:style>
  <w:style w:type="table" w:styleId="Lichtearcering">
    <w:name w:val="Light Shading"/>
    <w:basedOn w:val="Standaardtabel"/>
    <w:uiPriority w:val="60"/>
    <w:rsid w:val="004D07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251E64"/>
    <w:pPr>
      <w:spacing w:after="280" w:line="240" w:lineRule="auto"/>
      <w:contextualSpacing/>
    </w:pPr>
    <w:rPr>
      <w:rFonts w:ascii="Corbel" w:hAnsi="Corbel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7E513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E513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E5137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E5137"/>
    <w:pPr>
      <w:spacing w:after="0" w:line="240" w:lineRule="auto"/>
    </w:pPr>
    <w:rPr>
      <w:rFonts w:ascii="Corbel" w:hAnsi="Corbel"/>
      <w:sz w:val="21"/>
    </w:rPr>
  </w:style>
  <w:style w:type="character" w:customStyle="1" w:styleId="Kop1Char">
    <w:name w:val="Kop 1 Char"/>
    <w:basedOn w:val="Standaardalinea-lettertype"/>
    <w:link w:val="Kop1"/>
    <w:uiPriority w:val="9"/>
    <w:rsid w:val="007E5137"/>
    <w:rPr>
      <w:rFonts w:ascii="Corbel" w:eastAsiaTheme="majorEastAsia" w:hAnsi="Corbel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7E5137"/>
    <w:rPr>
      <w:rFonts w:ascii="Corbel" w:eastAsiaTheme="majorEastAsia" w:hAnsi="Corbel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E5137"/>
    <w:rPr>
      <w:rFonts w:ascii="Corbel" w:eastAsiaTheme="majorEastAsia" w:hAnsi="Corbel" w:cstheme="majorBidi"/>
      <w:b/>
      <w:bCs/>
      <w:color w:val="4F81BD" w:themeColor="accent1"/>
      <w:sz w:val="21"/>
    </w:rPr>
  </w:style>
  <w:style w:type="paragraph" w:styleId="Titel">
    <w:name w:val="Title"/>
    <w:basedOn w:val="Standaard"/>
    <w:next w:val="Standaard"/>
    <w:link w:val="TitelChar"/>
    <w:uiPriority w:val="10"/>
    <w:qFormat/>
    <w:rsid w:val="007E5137"/>
    <w:pPr>
      <w:pBdr>
        <w:bottom w:val="single" w:sz="8" w:space="4" w:color="4F81BD" w:themeColor="accent1"/>
      </w:pBdr>
      <w:spacing w:after="300"/>
    </w:pPr>
    <w:rPr>
      <w:rFonts w:eastAsiaTheme="majorEastAsia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7E5137"/>
    <w:rPr>
      <w:rFonts w:ascii="Corbel" w:eastAsiaTheme="majorEastAsia" w:hAnsi="Corbel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E5137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E5137"/>
    <w:rPr>
      <w:rFonts w:ascii="Corbel" w:eastAsiaTheme="majorEastAsia" w:hAnsi="Corbel" w:cstheme="majorBidi"/>
      <w:i/>
      <w:iCs/>
      <w:color w:val="4F81BD" w:themeColor="accent1"/>
      <w:spacing w:val="15"/>
      <w:sz w:val="24"/>
      <w:szCs w:val="24"/>
    </w:rPr>
  </w:style>
  <w:style w:type="table" w:styleId="Lichtearcering">
    <w:name w:val="Light Shading"/>
    <w:basedOn w:val="Standaardtabel"/>
    <w:uiPriority w:val="60"/>
    <w:rsid w:val="004D07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 - klassiek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GGD Amsterdam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Klaufus, Leonie</dc:creator>
  <cp:lastModifiedBy>Klaufus, Leonie</cp:lastModifiedBy>
  <cp:revision>2</cp:revision>
  <dcterms:created xsi:type="dcterms:W3CDTF">2019-11-25T10:12:00Z</dcterms:created>
  <dcterms:modified xsi:type="dcterms:W3CDTF">2019-11-25T10:12:00Z</dcterms:modified>
</cp:coreProperties>
</file>